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30E" w:rsidRPr="00970678" w:rsidRDefault="006A430E" w:rsidP="006A43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003/2020.</w:t>
      </w:r>
    </w:p>
    <w:p w:rsidR="006A430E" w:rsidRDefault="006A430E" w:rsidP="006A430E">
      <w:pPr>
        <w:ind w:left="141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“DISPÕE SOBRE A REVISÃO </w:t>
      </w:r>
      <w:proofErr w:type="gramStart"/>
      <w:r>
        <w:rPr>
          <w:rFonts w:ascii="Times New Roman" w:hAnsi="Times New Roman"/>
          <w:b/>
          <w:sz w:val="24"/>
          <w:szCs w:val="24"/>
        </w:rPr>
        <w:t>DO  VENCIMENTO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DOS SERVIDORES DO PODER LEGISLATIVO DO MUNICIPIO DE ÁGUAS FORMOSAS.</w:t>
      </w:r>
    </w:p>
    <w:p w:rsidR="006A430E" w:rsidRDefault="006A430E" w:rsidP="006A430E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povo do Município de Águas Formosas, Estado de Minas Gerais, por seus representantes na Câmara Municipal, APROVA:</w:t>
      </w:r>
    </w:p>
    <w:p w:rsidR="006A430E" w:rsidRDefault="006A430E" w:rsidP="006A430E">
      <w:pPr>
        <w:ind w:firstLine="1134"/>
        <w:jc w:val="both"/>
        <w:rPr>
          <w:rFonts w:ascii="Arial" w:hAnsi="Arial" w:cs="Arial"/>
        </w:rPr>
      </w:pPr>
      <w:r>
        <w:rPr>
          <w:rFonts w:ascii="Times New Roman" w:hAnsi="Times New Roman"/>
          <w:b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- Ficam reajustados em 4,48 % (</w:t>
      </w:r>
      <w:r>
        <w:rPr>
          <w:rFonts w:ascii="Arial" w:hAnsi="Arial" w:cs="Arial"/>
        </w:rPr>
        <w:t>(quatro inteiros e quarenta e oito centésimos por cento)</w:t>
      </w:r>
      <w:r>
        <w:rPr>
          <w:rFonts w:ascii="Times New Roman" w:hAnsi="Times New Roman"/>
          <w:sz w:val="24"/>
          <w:szCs w:val="24"/>
        </w:rPr>
        <w:t xml:space="preserve"> os vencimentos dos servidores do Poder Legislativo do Município de Águas Formosas, </w:t>
      </w:r>
      <w:r w:rsidRPr="00735DEC">
        <w:rPr>
          <w:rFonts w:ascii="Arial" w:hAnsi="Arial" w:cs="Arial"/>
        </w:rPr>
        <w:t xml:space="preserve">conforme determina </w:t>
      </w:r>
      <w:r>
        <w:rPr>
          <w:rFonts w:ascii="Arial" w:hAnsi="Arial" w:cs="Arial"/>
        </w:rPr>
        <w:t>o Art. 38 da Lei Orgânica Municipal, combinado com o Inciso X do Art. 37 da Constituição Federal.</w:t>
      </w:r>
    </w:p>
    <w:p w:rsidR="006A430E" w:rsidRPr="00217050" w:rsidRDefault="006A430E" w:rsidP="006A430E">
      <w:pPr>
        <w:ind w:firstLine="1134"/>
        <w:jc w:val="both"/>
        <w:rPr>
          <w:rFonts w:ascii="Times New Roman" w:hAnsi="Times New Roman"/>
        </w:rPr>
      </w:pPr>
      <w:r w:rsidRPr="00217050">
        <w:rPr>
          <w:rFonts w:ascii="Times New Roman" w:hAnsi="Times New Roman"/>
          <w:sz w:val="24"/>
          <w:szCs w:val="24"/>
        </w:rPr>
        <w:t xml:space="preserve">Art. 2º - O percentual aplicado no artigo anterior é o INPC – Índice Nacional de Preço ao Consumidor acumulado no exercício de </w:t>
      </w:r>
      <w:r>
        <w:rPr>
          <w:rFonts w:ascii="Times New Roman" w:hAnsi="Times New Roman"/>
          <w:sz w:val="24"/>
          <w:szCs w:val="24"/>
        </w:rPr>
        <w:t>2019,</w:t>
      </w:r>
      <w:r w:rsidRPr="00217050">
        <w:rPr>
          <w:rFonts w:ascii="Times New Roman" w:hAnsi="Times New Roman"/>
          <w:sz w:val="24"/>
          <w:szCs w:val="24"/>
        </w:rPr>
        <w:t xml:space="preserve"> apurado pelo instituto Brasileiro de Geografia e Estatística – IBGE</w:t>
      </w:r>
    </w:p>
    <w:p w:rsidR="006A430E" w:rsidRDefault="006A430E" w:rsidP="006A430E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247197">
        <w:rPr>
          <w:rFonts w:ascii="Times New Roman" w:hAnsi="Times New Roman"/>
          <w:b/>
          <w:sz w:val="24"/>
          <w:szCs w:val="24"/>
        </w:rPr>
        <w:t>Art. 3º</w:t>
      </w:r>
      <w:r>
        <w:rPr>
          <w:rFonts w:ascii="Times New Roman" w:hAnsi="Times New Roman"/>
          <w:sz w:val="24"/>
          <w:szCs w:val="24"/>
        </w:rPr>
        <w:t xml:space="preserve"> - Ficam alterados mediante aplicação do índice estipulado no artigo 1º desta Lei os Anexos I e V da Lei Municipal nº 1.464 de 20 de maio de 2014.</w:t>
      </w:r>
    </w:p>
    <w:p w:rsidR="006A430E" w:rsidRDefault="006A430E" w:rsidP="006A430E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247197">
        <w:rPr>
          <w:rFonts w:ascii="Times New Roman" w:hAnsi="Times New Roman"/>
          <w:b/>
          <w:sz w:val="24"/>
          <w:szCs w:val="24"/>
        </w:rPr>
        <w:t>Art. 4º</w:t>
      </w:r>
      <w:r>
        <w:rPr>
          <w:rFonts w:ascii="Times New Roman" w:hAnsi="Times New Roman"/>
          <w:sz w:val="24"/>
          <w:szCs w:val="24"/>
        </w:rPr>
        <w:t xml:space="preserve"> - Integram-se a esta Lei os Anexos I e V.</w:t>
      </w:r>
    </w:p>
    <w:p w:rsidR="006A430E" w:rsidRDefault="006A430E" w:rsidP="006A430E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247197">
        <w:rPr>
          <w:rFonts w:ascii="Times New Roman" w:hAnsi="Times New Roman"/>
          <w:b/>
          <w:sz w:val="24"/>
          <w:szCs w:val="24"/>
        </w:rPr>
        <w:t>Art. 5º</w:t>
      </w:r>
      <w:r>
        <w:rPr>
          <w:rFonts w:ascii="Times New Roman" w:hAnsi="Times New Roman"/>
          <w:sz w:val="24"/>
          <w:szCs w:val="24"/>
        </w:rPr>
        <w:t xml:space="preserve"> - A despesa decorrente da presente lei correrá por conta de dotação própria do orçamento vigente.</w:t>
      </w:r>
    </w:p>
    <w:p w:rsidR="006A430E" w:rsidRDefault="006A430E" w:rsidP="006A430E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247197">
        <w:rPr>
          <w:rFonts w:ascii="Times New Roman" w:hAnsi="Times New Roman"/>
          <w:b/>
          <w:sz w:val="24"/>
          <w:szCs w:val="24"/>
        </w:rPr>
        <w:t>Art. 6º</w:t>
      </w:r>
      <w:r>
        <w:rPr>
          <w:rFonts w:ascii="Times New Roman" w:hAnsi="Times New Roman"/>
          <w:sz w:val="24"/>
          <w:szCs w:val="24"/>
        </w:rPr>
        <w:t xml:space="preserve"> - Esta Lei entra em vigor na data de sua publicação, produzindo seus efeitos a partir de 1º de janeiro de 2020.</w:t>
      </w:r>
    </w:p>
    <w:p w:rsidR="006A430E" w:rsidRDefault="006A430E" w:rsidP="006A430E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A430E" w:rsidRDefault="006A430E" w:rsidP="006A430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Câmara Municipal de Águas Formosas, 16 de janeiro de 2020.</w:t>
      </w:r>
    </w:p>
    <w:p w:rsidR="006A430E" w:rsidRDefault="006A430E" w:rsidP="006A43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391150" cy="1981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4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55"/>
    <w:rsid w:val="006A430E"/>
    <w:rsid w:val="00A0598E"/>
    <w:rsid w:val="00AC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FD008-4E45-46D6-BADF-09EF58FB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3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2020-11-09T10:16:00Z</dcterms:created>
  <dcterms:modified xsi:type="dcterms:W3CDTF">2020-11-09T10:26:00Z</dcterms:modified>
</cp:coreProperties>
</file>